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F279" w14:textId="77777777" w:rsidR="00ED1CBB" w:rsidRDefault="00ED1CBB">
      <w:pPr>
        <w:jc w:val="center"/>
        <w:rPr>
          <w:rFonts w:ascii="Papyrus LET" w:hAnsi="Papyrus LET"/>
          <w:b/>
          <w:smallCaps/>
          <w:spacing w:val="40"/>
          <w:sz w:val="28"/>
        </w:rPr>
      </w:pPr>
      <w:r>
        <w:rPr>
          <w:rFonts w:ascii="Papyrus LET" w:hAnsi="Papyrus LET"/>
          <w:b/>
          <w:smallCaps/>
          <w:spacing w:val="40"/>
          <w:sz w:val="28"/>
        </w:rPr>
        <w:t xml:space="preserve"> Lewis &amp; Clark</w:t>
      </w:r>
    </w:p>
    <w:p w14:paraId="46A49299" w14:textId="4A777612" w:rsidR="00ED1CBB" w:rsidRPr="00C1099B" w:rsidRDefault="00ED1CBB" w:rsidP="00C1099B">
      <w:pPr>
        <w:jc w:val="center"/>
        <w:rPr>
          <w:rFonts w:ascii="Papyrus LET" w:hAnsi="Papyrus LET"/>
          <w:b/>
          <w:smallCaps/>
          <w:spacing w:val="40"/>
          <w:sz w:val="28"/>
        </w:rPr>
      </w:pPr>
      <w:r>
        <w:rPr>
          <w:rFonts w:ascii="Papyrus LET" w:hAnsi="Papyrus LET"/>
          <w:b/>
          <w:smallCaps/>
          <w:spacing w:val="40"/>
          <w:sz w:val="28"/>
        </w:rPr>
        <w:t>Campus Living</w:t>
      </w:r>
      <w:r w:rsidR="00C1099B">
        <w:rPr>
          <w:rFonts w:ascii="Papyrus LET" w:hAnsi="Papyrus LET"/>
          <w:b/>
          <w:smallCaps/>
          <w:spacing w:val="40"/>
          <w:sz w:val="28"/>
        </w:rPr>
        <w:t xml:space="preserve"> </w:t>
      </w:r>
      <w:r w:rsidRPr="00C1099B">
        <w:rPr>
          <w:b/>
          <w:smallCaps/>
          <w:sz w:val="28"/>
          <w:szCs w:val="28"/>
        </w:rPr>
        <w:t>Graduate Assistant</w:t>
      </w:r>
    </w:p>
    <w:p w14:paraId="3298DE4F" w14:textId="77777777" w:rsidR="00DA1AC0" w:rsidRDefault="00DA1AC0">
      <w:pPr>
        <w:pStyle w:val="Heading2"/>
        <w:rPr>
          <w:sz w:val="24"/>
        </w:rPr>
      </w:pPr>
      <w:r>
        <w:rPr>
          <w:sz w:val="24"/>
        </w:rPr>
        <w:t>Position Description</w:t>
      </w:r>
    </w:p>
    <w:p w14:paraId="2D9557AA" w14:textId="77777777" w:rsidR="00DA1AC0" w:rsidRDefault="00DA1AC0">
      <w:pPr>
        <w:jc w:val="center"/>
      </w:pPr>
    </w:p>
    <w:p w14:paraId="5550DBDD" w14:textId="77777777" w:rsidR="00DA1AC0" w:rsidRPr="00B93284" w:rsidRDefault="00DA1AC0">
      <w:pPr>
        <w:pStyle w:val="Heading3"/>
        <w:rPr>
          <w:sz w:val="20"/>
        </w:rPr>
      </w:pPr>
      <w:r w:rsidRPr="00B93284">
        <w:rPr>
          <w:sz w:val="20"/>
        </w:rPr>
        <w:t>Position Purpose</w:t>
      </w:r>
    </w:p>
    <w:p w14:paraId="1A0F9597" w14:textId="77777777" w:rsidR="00DA1AC0" w:rsidRPr="00B93284" w:rsidRDefault="00DA1AC0">
      <w:pPr>
        <w:rPr>
          <w:sz w:val="20"/>
        </w:rPr>
      </w:pPr>
      <w:r w:rsidRPr="00B93284">
        <w:rPr>
          <w:sz w:val="20"/>
        </w:rPr>
        <w:t xml:space="preserve">Lead and support the staff, program development, and facility management of a residential area. Provide a safe living environment and maximize the living/learning experience for residential students.  Provide programmatic support in conjunction with the Campus Living mission.  This position reports directly to the </w:t>
      </w:r>
      <w:r w:rsidR="007118F3">
        <w:rPr>
          <w:sz w:val="20"/>
        </w:rPr>
        <w:t xml:space="preserve">Associate </w:t>
      </w:r>
      <w:r w:rsidRPr="00B93284">
        <w:rPr>
          <w:sz w:val="20"/>
        </w:rPr>
        <w:t>Director of Campus Living</w:t>
      </w:r>
      <w:r>
        <w:rPr>
          <w:sz w:val="20"/>
        </w:rPr>
        <w:t>, and is a live-in position</w:t>
      </w:r>
      <w:r w:rsidRPr="00B93284">
        <w:rPr>
          <w:sz w:val="20"/>
        </w:rPr>
        <w:t>.</w:t>
      </w:r>
    </w:p>
    <w:p w14:paraId="62EA6F56" w14:textId="77777777" w:rsidR="00DA1AC0" w:rsidRPr="00B93284" w:rsidRDefault="00DA1AC0">
      <w:pPr>
        <w:pStyle w:val="BodyText"/>
        <w:rPr>
          <w:i w:val="0"/>
          <w:sz w:val="20"/>
        </w:rPr>
      </w:pPr>
    </w:p>
    <w:p w14:paraId="56BE19E5" w14:textId="77777777" w:rsidR="00DA1AC0" w:rsidRPr="00B93284" w:rsidRDefault="00DA1AC0" w:rsidP="00DA1AC0">
      <w:pPr>
        <w:pStyle w:val="Heading3"/>
        <w:rPr>
          <w:sz w:val="20"/>
        </w:rPr>
      </w:pPr>
      <w:r w:rsidRPr="00B93284">
        <w:rPr>
          <w:sz w:val="20"/>
        </w:rPr>
        <w:t>Principle Duties</w:t>
      </w:r>
    </w:p>
    <w:p w14:paraId="55F4565C" w14:textId="77777777" w:rsidR="00DA1AC0" w:rsidRPr="00B93284" w:rsidRDefault="00477250" w:rsidP="00DA1AC0">
      <w:pPr>
        <w:numPr>
          <w:ilvl w:val="0"/>
          <w:numId w:val="1"/>
        </w:numPr>
        <w:rPr>
          <w:sz w:val="20"/>
        </w:rPr>
      </w:pPr>
      <w:r>
        <w:rPr>
          <w:sz w:val="20"/>
        </w:rPr>
        <w:t>Supervise</w:t>
      </w:r>
      <w:r w:rsidR="00DA1AC0" w:rsidRPr="00B93284">
        <w:rPr>
          <w:sz w:val="20"/>
        </w:rPr>
        <w:t xml:space="preserve"> resident </w:t>
      </w:r>
      <w:r w:rsidR="00027BEB">
        <w:rPr>
          <w:sz w:val="20"/>
        </w:rPr>
        <w:t xml:space="preserve">career </w:t>
      </w:r>
      <w:r w:rsidR="00DA1AC0" w:rsidRPr="00B93284">
        <w:rPr>
          <w:sz w:val="20"/>
        </w:rPr>
        <w:t xml:space="preserve">advisor staff (3) and cultivate positive relationships with residential students in the </w:t>
      </w:r>
      <w:r w:rsidR="00027BEB">
        <w:rPr>
          <w:sz w:val="20"/>
        </w:rPr>
        <w:t>College</w:t>
      </w:r>
      <w:r w:rsidR="00DA1AC0" w:rsidRPr="00B93284">
        <w:rPr>
          <w:sz w:val="20"/>
        </w:rPr>
        <w:t>’s apartment style housing complex.</w:t>
      </w:r>
    </w:p>
    <w:p w14:paraId="19A1DE0B" w14:textId="77777777" w:rsidR="00DA1AC0" w:rsidRDefault="00DA1AC0" w:rsidP="00DA1AC0">
      <w:pPr>
        <w:numPr>
          <w:ilvl w:val="0"/>
          <w:numId w:val="1"/>
        </w:numPr>
        <w:rPr>
          <w:sz w:val="20"/>
        </w:rPr>
      </w:pPr>
      <w:r w:rsidRPr="00B93284">
        <w:rPr>
          <w:sz w:val="20"/>
        </w:rPr>
        <w:t xml:space="preserve">Work collaboratively with the Area Director for </w:t>
      </w:r>
      <w:r w:rsidR="00027BEB">
        <w:rPr>
          <w:sz w:val="20"/>
        </w:rPr>
        <w:t xml:space="preserve">Holmes, </w:t>
      </w:r>
      <w:proofErr w:type="spellStart"/>
      <w:r w:rsidR="00027BEB">
        <w:rPr>
          <w:sz w:val="20"/>
        </w:rPr>
        <w:t>Hartzfeld</w:t>
      </w:r>
      <w:proofErr w:type="spellEnd"/>
      <w:r w:rsidRPr="00B93284">
        <w:rPr>
          <w:sz w:val="20"/>
        </w:rPr>
        <w:t xml:space="preserve">, and the Apartments.  Attend </w:t>
      </w:r>
      <w:r w:rsidR="00477250">
        <w:rPr>
          <w:sz w:val="20"/>
        </w:rPr>
        <w:t xml:space="preserve">and help facilitate </w:t>
      </w:r>
      <w:r w:rsidRPr="00B93284">
        <w:rPr>
          <w:sz w:val="20"/>
        </w:rPr>
        <w:t>all area wide staff functions, including staff trainings, meetings, and retreats.</w:t>
      </w:r>
    </w:p>
    <w:p w14:paraId="71CFFE92" w14:textId="77777777" w:rsidR="00477250" w:rsidRPr="00B93284" w:rsidRDefault="00477250" w:rsidP="00DA1AC0">
      <w:pPr>
        <w:numPr>
          <w:ilvl w:val="0"/>
          <w:numId w:val="1"/>
        </w:numPr>
        <w:rPr>
          <w:sz w:val="20"/>
        </w:rPr>
      </w:pPr>
      <w:r>
        <w:rPr>
          <w:sz w:val="20"/>
        </w:rPr>
        <w:t>Design appropriate on-going training sessions for Resident Career Advisors in collaboration with the Career Center staff.</w:t>
      </w:r>
    </w:p>
    <w:p w14:paraId="5366182E" w14:textId="77777777" w:rsidR="00DA1AC0" w:rsidRPr="00B93284" w:rsidRDefault="00DA1AC0" w:rsidP="00DA1AC0">
      <w:pPr>
        <w:numPr>
          <w:ilvl w:val="0"/>
          <w:numId w:val="1"/>
        </w:numPr>
        <w:rPr>
          <w:sz w:val="20"/>
        </w:rPr>
      </w:pPr>
      <w:r w:rsidRPr="00B93284">
        <w:rPr>
          <w:sz w:val="20"/>
        </w:rPr>
        <w:t>Develop learning outcomes and employ pedagogical strategies reflective of a residential learning community.</w:t>
      </w:r>
    </w:p>
    <w:p w14:paraId="0EBA8158" w14:textId="77777777" w:rsidR="00DA1AC0" w:rsidRPr="00B93284" w:rsidRDefault="00DA1AC0" w:rsidP="00DA1AC0">
      <w:pPr>
        <w:pStyle w:val="BodyText"/>
        <w:numPr>
          <w:ilvl w:val="0"/>
          <w:numId w:val="3"/>
        </w:numPr>
        <w:rPr>
          <w:i w:val="0"/>
          <w:sz w:val="20"/>
        </w:rPr>
      </w:pPr>
      <w:r w:rsidRPr="00B93284">
        <w:rPr>
          <w:i w:val="0"/>
          <w:sz w:val="20"/>
        </w:rPr>
        <w:t xml:space="preserve">Develop and assess learning outcomes for </w:t>
      </w:r>
      <w:r w:rsidR="00477250">
        <w:rPr>
          <w:i w:val="0"/>
          <w:sz w:val="20"/>
        </w:rPr>
        <w:t>apartment residents geared toward career and life-skill development</w:t>
      </w:r>
      <w:r w:rsidRPr="00B93284">
        <w:rPr>
          <w:i w:val="0"/>
          <w:sz w:val="20"/>
        </w:rPr>
        <w:t xml:space="preserve"> </w:t>
      </w:r>
    </w:p>
    <w:p w14:paraId="2400BE46" w14:textId="77777777" w:rsidR="00477250" w:rsidRPr="00477250" w:rsidRDefault="00477250" w:rsidP="00DA1AC0">
      <w:pPr>
        <w:widowControl w:val="0"/>
        <w:numPr>
          <w:ilvl w:val="0"/>
          <w:numId w:val="3"/>
        </w:numPr>
        <w:autoSpaceDE w:val="0"/>
        <w:autoSpaceDN w:val="0"/>
        <w:adjustRightInd w:val="0"/>
        <w:rPr>
          <w:rFonts w:cs="Cambria"/>
          <w:sz w:val="20"/>
          <w:szCs w:val="24"/>
        </w:rPr>
      </w:pPr>
      <w:r w:rsidRPr="004E3205">
        <w:rPr>
          <w:rFonts w:cs="TimesNewRomanMS"/>
          <w:sz w:val="20"/>
          <w:szCs w:val="24"/>
        </w:rPr>
        <w:t xml:space="preserve">Administer housing process for assigned residential area, including roommate placement, in-hall room changes, room reassignments, opening and closing procedures and occupancy reports.  </w:t>
      </w:r>
    </w:p>
    <w:p w14:paraId="4B904AD6" w14:textId="77777777" w:rsidR="00477250" w:rsidRPr="00477250" w:rsidRDefault="00477250" w:rsidP="00477250">
      <w:pPr>
        <w:pStyle w:val="BodyText"/>
        <w:numPr>
          <w:ilvl w:val="0"/>
          <w:numId w:val="3"/>
        </w:numPr>
        <w:rPr>
          <w:i w:val="0"/>
          <w:sz w:val="20"/>
        </w:rPr>
      </w:pPr>
      <w:r>
        <w:rPr>
          <w:rFonts w:cs="TimesNewRomanMS"/>
          <w:i w:val="0"/>
          <w:sz w:val="20"/>
          <w:szCs w:val="24"/>
        </w:rPr>
        <w:t>Adjudicate student conduct cases</w:t>
      </w:r>
      <w:r w:rsidRPr="00B0253C">
        <w:rPr>
          <w:rFonts w:cs="TimesNewRomanMS"/>
          <w:i w:val="0"/>
          <w:sz w:val="20"/>
          <w:szCs w:val="24"/>
        </w:rPr>
        <w:t xml:space="preserve">, </w:t>
      </w:r>
      <w:r w:rsidRPr="002B0502">
        <w:rPr>
          <w:rFonts w:cs="TimesNewRomanMS"/>
          <w:i w:val="0"/>
          <w:sz w:val="20"/>
          <w:szCs w:val="24"/>
        </w:rPr>
        <w:t>generate</w:t>
      </w:r>
      <w:r w:rsidRPr="00B0253C">
        <w:rPr>
          <w:rFonts w:cs="TimesNewRomanMS"/>
          <w:i w:val="0"/>
          <w:sz w:val="20"/>
          <w:szCs w:val="24"/>
        </w:rPr>
        <w:t xml:space="preserve"> educational sanctions</w:t>
      </w:r>
      <w:r>
        <w:rPr>
          <w:i w:val="0"/>
          <w:sz w:val="20"/>
        </w:rPr>
        <w:t>, and maintain prompt communication and accurate record keeping throughout the conduct process.</w:t>
      </w:r>
    </w:p>
    <w:p w14:paraId="7993D18D" w14:textId="77777777" w:rsidR="00DA1AC0" w:rsidRPr="00B93284" w:rsidRDefault="00DA1AC0" w:rsidP="00DA1AC0">
      <w:pPr>
        <w:widowControl w:val="0"/>
        <w:numPr>
          <w:ilvl w:val="0"/>
          <w:numId w:val="3"/>
        </w:numPr>
        <w:autoSpaceDE w:val="0"/>
        <w:autoSpaceDN w:val="0"/>
        <w:adjustRightInd w:val="0"/>
        <w:rPr>
          <w:rFonts w:cs="Cambria"/>
          <w:sz w:val="20"/>
          <w:szCs w:val="24"/>
        </w:rPr>
      </w:pPr>
      <w:r w:rsidRPr="00B93284">
        <w:rPr>
          <w:sz w:val="20"/>
        </w:rPr>
        <w:t>Help facilitate the RA selection process, including coordinating recruitment and group process.</w:t>
      </w:r>
    </w:p>
    <w:p w14:paraId="36DAF7F3" w14:textId="77777777" w:rsidR="00DA1AC0" w:rsidRDefault="00DA1AC0" w:rsidP="00DA1AC0">
      <w:pPr>
        <w:numPr>
          <w:ilvl w:val="0"/>
          <w:numId w:val="1"/>
        </w:numPr>
        <w:rPr>
          <w:sz w:val="20"/>
        </w:rPr>
      </w:pPr>
      <w:r w:rsidRPr="00B93284">
        <w:rPr>
          <w:sz w:val="20"/>
        </w:rPr>
        <w:t xml:space="preserve">Participate in the Area Director 24-hour on-call rotation. </w:t>
      </w:r>
    </w:p>
    <w:p w14:paraId="0966E425" w14:textId="77777777" w:rsidR="00477250" w:rsidRPr="00477250" w:rsidRDefault="00477250" w:rsidP="00477250">
      <w:pPr>
        <w:numPr>
          <w:ilvl w:val="0"/>
          <w:numId w:val="1"/>
        </w:numPr>
        <w:rPr>
          <w:sz w:val="20"/>
        </w:rPr>
      </w:pPr>
      <w:r>
        <w:rPr>
          <w:sz w:val="20"/>
        </w:rPr>
        <w:t>Assist with the development and implementation of a comprehensive training program for all student staff including August training, regular in-service, January training, and spring training.</w:t>
      </w:r>
    </w:p>
    <w:p w14:paraId="4B4B2221" w14:textId="77777777" w:rsidR="00DA1AC0" w:rsidRPr="00B93284" w:rsidRDefault="00DA1AC0" w:rsidP="00DA1AC0">
      <w:pPr>
        <w:pStyle w:val="BodyText"/>
        <w:numPr>
          <w:ilvl w:val="0"/>
          <w:numId w:val="5"/>
        </w:numPr>
        <w:rPr>
          <w:i w:val="0"/>
          <w:sz w:val="20"/>
        </w:rPr>
      </w:pPr>
      <w:r w:rsidRPr="00B93284">
        <w:rPr>
          <w:i w:val="0"/>
          <w:sz w:val="20"/>
        </w:rPr>
        <w:t xml:space="preserve">Meet </w:t>
      </w:r>
      <w:r w:rsidR="007118F3">
        <w:rPr>
          <w:i w:val="0"/>
          <w:sz w:val="20"/>
        </w:rPr>
        <w:t>bi-</w:t>
      </w:r>
      <w:r w:rsidRPr="00B93284">
        <w:rPr>
          <w:i w:val="0"/>
          <w:sz w:val="20"/>
        </w:rPr>
        <w:t xml:space="preserve">weekly with the </w:t>
      </w:r>
      <w:r w:rsidR="007118F3">
        <w:rPr>
          <w:i w:val="0"/>
          <w:sz w:val="20"/>
        </w:rPr>
        <w:t xml:space="preserve">Associate </w:t>
      </w:r>
      <w:r w:rsidRPr="00B93284">
        <w:rPr>
          <w:i w:val="0"/>
          <w:sz w:val="20"/>
        </w:rPr>
        <w:t>Director of Campus Living.</w:t>
      </w:r>
    </w:p>
    <w:p w14:paraId="1C6918CB" w14:textId="77777777" w:rsidR="00DA1AC0" w:rsidRPr="00B93284" w:rsidRDefault="00DA1AC0">
      <w:pPr>
        <w:pStyle w:val="BodyText"/>
        <w:numPr>
          <w:ilvl w:val="0"/>
          <w:numId w:val="2"/>
        </w:numPr>
        <w:rPr>
          <w:i w:val="0"/>
          <w:sz w:val="20"/>
        </w:rPr>
      </w:pPr>
      <w:r w:rsidRPr="00B93284">
        <w:rPr>
          <w:i w:val="0"/>
          <w:sz w:val="20"/>
        </w:rPr>
        <w:t>Coordinate with the Director of Housing/New Student Orientation and Facilities Services on building management.</w:t>
      </w:r>
    </w:p>
    <w:p w14:paraId="06E8DE32" w14:textId="77777777" w:rsidR="00DA1AC0" w:rsidRPr="00B93284" w:rsidRDefault="00DA1AC0" w:rsidP="00DA1AC0">
      <w:pPr>
        <w:numPr>
          <w:ilvl w:val="0"/>
          <w:numId w:val="2"/>
        </w:numPr>
        <w:rPr>
          <w:sz w:val="20"/>
        </w:rPr>
      </w:pPr>
      <w:r w:rsidRPr="00B93284">
        <w:rPr>
          <w:sz w:val="20"/>
        </w:rPr>
        <w:t xml:space="preserve">Create and support an atmosphere in which all areas of diversity are sensitively acknowledged, understood and celebrated. </w:t>
      </w:r>
    </w:p>
    <w:p w14:paraId="2EA0CB5A" w14:textId="77777777" w:rsidR="00DA1AC0" w:rsidRPr="00B93284" w:rsidRDefault="00DA1AC0">
      <w:pPr>
        <w:pStyle w:val="BodyText"/>
        <w:numPr>
          <w:ilvl w:val="0"/>
          <w:numId w:val="10"/>
        </w:numPr>
        <w:rPr>
          <w:i w:val="0"/>
          <w:sz w:val="20"/>
        </w:rPr>
      </w:pPr>
      <w:r w:rsidRPr="00B93284">
        <w:rPr>
          <w:i w:val="0"/>
          <w:sz w:val="20"/>
        </w:rPr>
        <w:t xml:space="preserve">Work collaboratively with other Campus Living, Student Life, and </w:t>
      </w:r>
      <w:r w:rsidR="00535F45">
        <w:rPr>
          <w:i w:val="0"/>
          <w:sz w:val="20"/>
        </w:rPr>
        <w:t>College</w:t>
      </w:r>
      <w:r w:rsidRPr="00B93284">
        <w:rPr>
          <w:i w:val="0"/>
          <w:sz w:val="20"/>
        </w:rPr>
        <w:t xml:space="preserve"> staff and faculty.</w:t>
      </w:r>
    </w:p>
    <w:p w14:paraId="69A61575" w14:textId="77777777" w:rsidR="00DA1AC0" w:rsidRPr="00B93284" w:rsidRDefault="00DA1AC0" w:rsidP="00DA1AC0">
      <w:pPr>
        <w:pStyle w:val="BodyText"/>
        <w:numPr>
          <w:ilvl w:val="0"/>
          <w:numId w:val="10"/>
        </w:numPr>
        <w:rPr>
          <w:i w:val="0"/>
          <w:sz w:val="20"/>
        </w:rPr>
      </w:pPr>
      <w:r w:rsidRPr="00B93284">
        <w:rPr>
          <w:i w:val="0"/>
          <w:sz w:val="20"/>
        </w:rPr>
        <w:t xml:space="preserve">Maintain active participation in the residential and </w:t>
      </w:r>
      <w:r w:rsidR="00027BEB">
        <w:rPr>
          <w:i w:val="0"/>
          <w:sz w:val="20"/>
        </w:rPr>
        <w:t>College</w:t>
      </w:r>
      <w:r w:rsidRPr="00B93284">
        <w:rPr>
          <w:i w:val="0"/>
          <w:sz w:val="20"/>
        </w:rPr>
        <w:t xml:space="preserve"> communities.</w:t>
      </w:r>
    </w:p>
    <w:p w14:paraId="23921A93" w14:textId="77777777" w:rsidR="00DA1AC0" w:rsidRPr="00B93284" w:rsidRDefault="00DA1AC0" w:rsidP="00DA1AC0">
      <w:pPr>
        <w:pStyle w:val="BodyText"/>
        <w:numPr>
          <w:ilvl w:val="0"/>
          <w:numId w:val="10"/>
        </w:numPr>
        <w:rPr>
          <w:i w:val="0"/>
          <w:sz w:val="20"/>
        </w:rPr>
      </w:pPr>
      <w:r w:rsidRPr="00B93284">
        <w:rPr>
          <w:i w:val="0"/>
          <w:sz w:val="20"/>
        </w:rPr>
        <w:t xml:space="preserve">Create and implement a professional development plan that ensures growth that benefits the individual and the </w:t>
      </w:r>
      <w:r w:rsidR="00535F45">
        <w:rPr>
          <w:i w:val="0"/>
          <w:sz w:val="20"/>
        </w:rPr>
        <w:t>College</w:t>
      </w:r>
      <w:r w:rsidRPr="00B93284">
        <w:rPr>
          <w:i w:val="0"/>
          <w:sz w:val="20"/>
        </w:rPr>
        <w:t>.</w:t>
      </w:r>
    </w:p>
    <w:p w14:paraId="3712308D" w14:textId="77777777" w:rsidR="00DA1AC0" w:rsidRPr="00B93284" w:rsidRDefault="00DA1AC0" w:rsidP="00DA1AC0">
      <w:pPr>
        <w:pStyle w:val="BodyText"/>
        <w:numPr>
          <w:ilvl w:val="0"/>
          <w:numId w:val="10"/>
        </w:numPr>
        <w:rPr>
          <w:i w:val="0"/>
          <w:sz w:val="20"/>
        </w:rPr>
      </w:pPr>
      <w:r w:rsidRPr="00B93284">
        <w:rPr>
          <w:i w:val="0"/>
          <w:sz w:val="20"/>
        </w:rPr>
        <w:t>Conduct other duties as assigned.</w:t>
      </w:r>
    </w:p>
    <w:p w14:paraId="4FDD5F13" w14:textId="77777777" w:rsidR="00DA1AC0" w:rsidRPr="00B93284" w:rsidRDefault="00DA1AC0">
      <w:pPr>
        <w:pStyle w:val="BodyText"/>
        <w:rPr>
          <w:i w:val="0"/>
          <w:sz w:val="20"/>
        </w:rPr>
      </w:pPr>
    </w:p>
    <w:p w14:paraId="7A952B2C" w14:textId="77777777" w:rsidR="00DA1AC0" w:rsidRPr="00B93284" w:rsidRDefault="00DA1AC0" w:rsidP="00DA1AC0">
      <w:pPr>
        <w:pStyle w:val="Heading3"/>
        <w:rPr>
          <w:sz w:val="20"/>
        </w:rPr>
      </w:pPr>
      <w:r w:rsidRPr="00B93284">
        <w:rPr>
          <w:sz w:val="20"/>
        </w:rPr>
        <w:t>Qualifications/Experience</w:t>
      </w:r>
    </w:p>
    <w:p w14:paraId="47A63DEE" w14:textId="77777777" w:rsidR="00DA1AC0" w:rsidRPr="00B93284" w:rsidRDefault="00DA1AC0" w:rsidP="00DA1AC0">
      <w:pPr>
        <w:numPr>
          <w:ilvl w:val="0"/>
          <w:numId w:val="11"/>
        </w:numPr>
        <w:rPr>
          <w:sz w:val="20"/>
        </w:rPr>
      </w:pPr>
      <w:r w:rsidRPr="00B93284">
        <w:rPr>
          <w:sz w:val="20"/>
        </w:rPr>
        <w:t>Bachelor’s degree.</w:t>
      </w:r>
    </w:p>
    <w:p w14:paraId="4FA2B28B" w14:textId="77777777" w:rsidR="00DA1AC0" w:rsidRPr="00B93284" w:rsidRDefault="00DA1AC0" w:rsidP="00DA1AC0">
      <w:pPr>
        <w:numPr>
          <w:ilvl w:val="0"/>
          <w:numId w:val="11"/>
        </w:numPr>
        <w:rPr>
          <w:sz w:val="20"/>
        </w:rPr>
      </w:pPr>
      <w:r w:rsidRPr="00B93284">
        <w:rPr>
          <w:sz w:val="20"/>
        </w:rPr>
        <w:t>Enrollment in</w:t>
      </w:r>
      <w:r>
        <w:rPr>
          <w:sz w:val="20"/>
        </w:rPr>
        <w:t xml:space="preserve"> the </w:t>
      </w:r>
      <w:r w:rsidR="00535F45">
        <w:rPr>
          <w:sz w:val="20"/>
        </w:rPr>
        <w:t>Student Affairs Administration</w:t>
      </w:r>
      <w:r w:rsidRPr="00B93284">
        <w:rPr>
          <w:sz w:val="20"/>
        </w:rPr>
        <w:t xml:space="preserve"> Graduate degree program at the Lewis &amp; Clark Graduate School of Education and Counseling</w:t>
      </w:r>
      <w:r>
        <w:rPr>
          <w:sz w:val="20"/>
        </w:rPr>
        <w:t>.</w:t>
      </w:r>
    </w:p>
    <w:p w14:paraId="2FA86B98" w14:textId="77777777" w:rsidR="00DA1AC0" w:rsidRPr="00B93284" w:rsidRDefault="00DA1AC0" w:rsidP="00DA1AC0">
      <w:pPr>
        <w:numPr>
          <w:ilvl w:val="0"/>
          <w:numId w:val="11"/>
        </w:numPr>
        <w:rPr>
          <w:sz w:val="20"/>
        </w:rPr>
      </w:pPr>
      <w:r w:rsidRPr="00B93284">
        <w:rPr>
          <w:sz w:val="20"/>
        </w:rPr>
        <w:t>A minimum of one year’s experience working within student affairs (either at Lewis &amp; Clark or at another residential higher education institution) as a student leader.</w:t>
      </w:r>
    </w:p>
    <w:p w14:paraId="6B346BAD" w14:textId="77777777" w:rsidR="00DA1AC0" w:rsidRPr="00B93284" w:rsidRDefault="00DA1AC0" w:rsidP="00DA1AC0">
      <w:pPr>
        <w:numPr>
          <w:ilvl w:val="0"/>
          <w:numId w:val="11"/>
        </w:numPr>
        <w:rPr>
          <w:sz w:val="20"/>
        </w:rPr>
      </w:pPr>
      <w:r w:rsidRPr="00B93284">
        <w:rPr>
          <w:sz w:val="20"/>
        </w:rPr>
        <w:t>Demonstrated commitment to student and community development.</w:t>
      </w:r>
    </w:p>
    <w:p w14:paraId="5513B44C" w14:textId="77777777" w:rsidR="00DA1AC0" w:rsidRPr="00B93284" w:rsidRDefault="00DA1AC0" w:rsidP="00DA1AC0">
      <w:pPr>
        <w:numPr>
          <w:ilvl w:val="0"/>
          <w:numId w:val="11"/>
        </w:numPr>
        <w:rPr>
          <w:sz w:val="20"/>
        </w:rPr>
      </w:pPr>
      <w:r w:rsidRPr="00B93284">
        <w:rPr>
          <w:sz w:val="20"/>
        </w:rPr>
        <w:t>Ability to develop and maintain professional and collaborative relationships with other staff and faculty.</w:t>
      </w:r>
    </w:p>
    <w:p w14:paraId="6FF8A98A" w14:textId="77777777" w:rsidR="00DA1AC0" w:rsidRPr="00B93284" w:rsidRDefault="00DA1AC0" w:rsidP="00DA1AC0">
      <w:pPr>
        <w:numPr>
          <w:ilvl w:val="0"/>
          <w:numId w:val="11"/>
        </w:numPr>
        <w:rPr>
          <w:sz w:val="20"/>
        </w:rPr>
      </w:pPr>
      <w:r w:rsidRPr="00B93284">
        <w:rPr>
          <w:sz w:val="20"/>
        </w:rPr>
        <w:t>An expressed and demonstrated commitment to diversity.</w:t>
      </w:r>
    </w:p>
    <w:p w14:paraId="318CFC7C" w14:textId="77777777" w:rsidR="00DA1AC0" w:rsidRPr="00B93284" w:rsidRDefault="00DA1AC0" w:rsidP="00DA1AC0">
      <w:pPr>
        <w:numPr>
          <w:ilvl w:val="0"/>
          <w:numId w:val="11"/>
        </w:numPr>
        <w:rPr>
          <w:sz w:val="20"/>
        </w:rPr>
      </w:pPr>
      <w:r w:rsidRPr="00B93284">
        <w:rPr>
          <w:sz w:val="20"/>
        </w:rPr>
        <w:t>Excellent interpersonal communication, leadership, organization, and administrative skills.</w:t>
      </w:r>
    </w:p>
    <w:p w14:paraId="08BEE383" w14:textId="77777777" w:rsidR="00DA1AC0" w:rsidRPr="00B93284" w:rsidRDefault="00DA1AC0" w:rsidP="00DA1AC0">
      <w:pPr>
        <w:numPr>
          <w:ilvl w:val="0"/>
          <w:numId w:val="11"/>
        </w:numPr>
        <w:rPr>
          <w:sz w:val="20"/>
        </w:rPr>
      </w:pPr>
      <w:r w:rsidRPr="00B93284">
        <w:rPr>
          <w:sz w:val="20"/>
        </w:rPr>
        <w:t>Ability to think critically, problem solve, and make sound decisions.</w:t>
      </w:r>
    </w:p>
    <w:p w14:paraId="1E2AD07D" w14:textId="77777777" w:rsidR="00DA1AC0" w:rsidRPr="00B93284" w:rsidRDefault="00DA1AC0" w:rsidP="00DA1AC0">
      <w:pPr>
        <w:numPr>
          <w:ilvl w:val="0"/>
          <w:numId w:val="11"/>
        </w:numPr>
        <w:rPr>
          <w:sz w:val="20"/>
        </w:rPr>
      </w:pPr>
      <w:r w:rsidRPr="00B93284">
        <w:rPr>
          <w:sz w:val="20"/>
        </w:rPr>
        <w:t>Ability to effectively plan and organize work.</w:t>
      </w:r>
    </w:p>
    <w:p w14:paraId="6B8D1237" w14:textId="77777777" w:rsidR="00DA1AC0" w:rsidRPr="00473DB7" w:rsidRDefault="00DA1AC0" w:rsidP="00DA1AC0">
      <w:pPr>
        <w:numPr>
          <w:ilvl w:val="0"/>
          <w:numId w:val="11"/>
        </w:numPr>
        <w:rPr>
          <w:sz w:val="20"/>
        </w:rPr>
      </w:pPr>
      <w:r w:rsidRPr="00B93284">
        <w:rPr>
          <w:sz w:val="20"/>
        </w:rPr>
        <w:t xml:space="preserve">Appreciation of the value of a liberal arts education. </w:t>
      </w:r>
    </w:p>
    <w:p w14:paraId="1E00BAC6" w14:textId="77777777" w:rsidR="00DA1AC0" w:rsidRPr="00B93284" w:rsidRDefault="00DA1AC0" w:rsidP="00DA1AC0">
      <w:pPr>
        <w:pStyle w:val="BodyText"/>
        <w:rPr>
          <w:i w:val="0"/>
          <w:sz w:val="20"/>
        </w:rPr>
      </w:pPr>
    </w:p>
    <w:p w14:paraId="1D09FBE6" w14:textId="77777777" w:rsidR="00DA1AC0" w:rsidRDefault="00DA1AC0" w:rsidP="00DA1AC0">
      <w:pPr>
        <w:pStyle w:val="Heading3"/>
        <w:rPr>
          <w:sz w:val="20"/>
        </w:rPr>
      </w:pPr>
      <w:r>
        <w:rPr>
          <w:sz w:val="20"/>
        </w:rPr>
        <w:t>Compensation</w:t>
      </w:r>
    </w:p>
    <w:p w14:paraId="23116259" w14:textId="25BBB3D6" w:rsidR="00DA1AC0" w:rsidRPr="00473DB7" w:rsidRDefault="00D14BEE" w:rsidP="00DA1AC0">
      <w:pPr>
        <w:numPr>
          <w:ilvl w:val="0"/>
          <w:numId w:val="11"/>
        </w:numPr>
        <w:rPr>
          <w:sz w:val="20"/>
        </w:rPr>
      </w:pPr>
      <w:r>
        <w:rPr>
          <w:color w:val="000000"/>
          <w:sz w:val="20"/>
        </w:rPr>
        <w:t xml:space="preserve">$18,000 </w:t>
      </w:r>
      <w:r w:rsidR="006A0BBB">
        <w:rPr>
          <w:color w:val="000000"/>
          <w:sz w:val="20"/>
        </w:rPr>
        <w:t>stipend per academic year</w:t>
      </w:r>
    </w:p>
    <w:p w14:paraId="6122E63F" w14:textId="77777777" w:rsidR="006A0BBB" w:rsidRDefault="00DA1AC0" w:rsidP="00DA1AC0">
      <w:pPr>
        <w:numPr>
          <w:ilvl w:val="0"/>
          <w:numId w:val="11"/>
        </w:numPr>
        <w:rPr>
          <w:color w:val="000000"/>
          <w:sz w:val="20"/>
        </w:rPr>
      </w:pPr>
      <w:r w:rsidRPr="00473DB7">
        <w:rPr>
          <w:color w:val="000000"/>
          <w:sz w:val="20"/>
        </w:rPr>
        <w:t>Furnished campus apartment</w:t>
      </w:r>
    </w:p>
    <w:p w14:paraId="6CF6C838" w14:textId="12E7E0E5" w:rsidR="00DA1AC0" w:rsidRPr="00473DB7" w:rsidRDefault="006335D2" w:rsidP="00DA1AC0">
      <w:pPr>
        <w:numPr>
          <w:ilvl w:val="0"/>
          <w:numId w:val="11"/>
        </w:numPr>
        <w:rPr>
          <w:color w:val="000000"/>
          <w:sz w:val="20"/>
        </w:rPr>
      </w:pPr>
      <w:bookmarkStart w:id="0" w:name="_GoBack"/>
      <w:bookmarkEnd w:id="0"/>
      <w:r>
        <w:rPr>
          <w:color w:val="000000"/>
          <w:sz w:val="20"/>
        </w:rPr>
        <w:t xml:space="preserve"> meal plan during the academic year</w:t>
      </w:r>
    </w:p>
    <w:p w14:paraId="21756931" w14:textId="77777777" w:rsidR="00DA1AC0" w:rsidRDefault="00DA1AC0" w:rsidP="00DA1AC0">
      <w:pPr>
        <w:pStyle w:val="BodyText"/>
        <w:rPr>
          <w:i w:val="0"/>
          <w:sz w:val="20"/>
        </w:rPr>
      </w:pPr>
    </w:p>
    <w:p w14:paraId="69652ADF" w14:textId="08628A92" w:rsidR="00C72B7C" w:rsidRDefault="00DA1AC0" w:rsidP="00DA1AC0">
      <w:pPr>
        <w:pStyle w:val="BodyText"/>
        <w:rPr>
          <w:i w:val="0"/>
          <w:sz w:val="20"/>
        </w:rPr>
      </w:pPr>
      <w:r>
        <w:rPr>
          <w:i w:val="0"/>
          <w:sz w:val="20"/>
        </w:rPr>
        <w:t xml:space="preserve">Questions regarding this position may be directed to </w:t>
      </w:r>
      <w:r w:rsidR="00C72B7C">
        <w:rPr>
          <w:i w:val="0"/>
          <w:sz w:val="20"/>
        </w:rPr>
        <w:t>Kristin Hutson</w:t>
      </w:r>
      <w:r>
        <w:rPr>
          <w:i w:val="0"/>
          <w:sz w:val="20"/>
        </w:rPr>
        <w:t xml:space="preserve"> at 503-768-</w:t>
      </w:r>
      <w:r w:rsidR="00477250">
        <w:rPr>
          <w:i w:val="0"/>
          <w:sz w:val="20"/>
        </w:rPr>
        <w:t>71</w:t>
      </w:r>
      <w:r w:rsidR="00C72B7C">
        <w:rPr>
          <w:i w:val="0"/>
          <w:sz w:val="20"/>
        </w:rPr>
        <w:t>86</w:t>
      </w:r>
      <w:r>
        <w:rPr>
          <w:i w:val="0"/>
          <w:sz w:val="20"/>
        </w:rPr>
        <w:t xml:space="preserve"> </w:t>
      </w:r>
      <w:r w:rsidR="00477250">
        <w:rPr>
          <w:i w:val="0"/>
          <w:sz w:val="20"/>
        </w:rPr>
        <w:t>or</w:t>
      </w:r>
      <w:r w:rsidR="00C72B7C">
        <w:rPr>
          <w:i w:val="0"/>
          <w:sz w:val="20"/>
        </w:rPr>
        <w:t xml:space="preserve"> </w:t>
      </w:r>
      <w:hyperlink r:id="rId7" w:history="1">
        <w:r w:rsidR="00C72B7C" w:rsidRPr="00551E81">
          <w:rPr>
            <w:rStyle w:val="Hyperlink"/>
            <w:i w:val="0"/>
            <w:sz w:val="20"/>
          </w:rPr>
          <w:t>khutson@lclark.edu</w:t>
        </w:r>
      </w:hyperlink>
      <w:r w:rsidR="00C72B7C">
        <w:rPr>
          <w:i w:val="0"/>
          <w:sz w:val="20"/>
        </w:rPr>
        <w:t>.</w:t>
      </w:r>
    </w:p>
    <w:p w14:paraId="35D2A42C" w14:textId="77777777" w:rsidR="00DA1AC0" w:rsidRPr="00B93284" w:rsidRDefault="00DA1AC0">
      <w:pPr>
        <w:pStyle w:val="BodyText"/>
        <w:rPr>
          <w:i w:val="0"/>
          <w:sz w:val="20"/>
        </w:rPr>
      </w:pPr>
    </w:p>
    <w:p w14:paraId="6CF10286" w14:textId="77777777" w:rsidR="00DA1AC0" w:rsidRPr="00473DB7" w:rsidRDefault="00DA1AC0">
      <w:pPr>
        <w:pStyle w:val="BodyText"/>
        <w:rPr>
          <w:i w:val="0"/>
          <w:sz w:val="20"/>
        </w:rPr>
      </w:pPr>
      <w:r w:rsidRPr="00B93284">
        <w:rPr>
          <w:i w:val="0"/>
          <w:sz w:val="18"/>
        </w:rPr>
        <w:t>Lewis &amp; Clark adheres to a nondiscrimination policy with respect to employment, enrollment, and program.  The Institution does not discriminate on the basis of race, color, creed, religion, sex, national origin, age, handicap or disability, sexual orientation, or marital status and has a firm commitment to promote the letter and spirit of all equal opportunity and civil rights laws.  Persons of color strongly encouraged to apply.</w:t>
      </w:r>
      <w:r w:rsidRPr="00473DB7">
        <w:rPr>
          <w:i w:val="0"/>
          <w:sz w:val="20"/>
        </w:rPr>
        <w:t xml:space="preserve"> </w:t>
      </w:r>
    </w:p>
    <w:sectPr w:rsidR="00DA1AC0" w:rsidRPr="00473DB7" w:rsidSect="00DA1AC0">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E28D" w14:textId="77777777" w:rsidR="001D1D05" w:rsidRDefault="001D1D05">
      <w:r>
        <w:separator/>
      </w:r>
    </w:p>
  </w:endnote>
  <w:endnote w:type="continuationSeparator" w:id="0">
    <w:p w14:paraId="5BD8466F" w14:textId="77777777" w:rsidR="001D1D05" w:rsidRDefault="001D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Papyrus LET">
    <w:altName w:val="Times New Roman"/>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TimesNewRomanMS">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69C8" w14:textId="6EC0DFB8" w:rsidR="00846682" w:rsidRPr="00027B98" w:rsidRDefault="00C1099B">
    <w:pPr>
      <w:pStyle w:val="Footer"/>
      <w:rPr>
        <w:sz w:val="20"/>
      </w:rPr>
    </w:pPr>
    <w:r>
      <w:rPr>
        <w:sz w:val="20"/>
      </w:rPr>
      <w:t>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FB6F" w14:textId="77777777" w:rsidR="001D1D05" w:rsidRDefault="001D1D05">
      <w:r>
        <w:separator/>
      </w:r>
    </w:p>
  </w:footnote>
  <w:footnote w:type="continuationSeparator" w:id="0">
    <w:p w14:paraId="78A27B18" w14:textId="77777777" w:rsidR="001D1D05" w:rsidRDefault="001D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901"/>
    <w:multiLevelType w:val="hybridMultilevel"/>
    <w:tmpl w:val="BBA66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B7087"/>
    <w:multiLevelType w:val="hybridMultilevel"/>
    <w:tmpl w:val="56824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803C4A"/>
    <w:multiLevelType w:val="hybridMultilevel"/>
    <w:tmpl w:val="49F6B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AC1008"/>
    <w:multiLevelType w:val="hybridMultilevel"/>
    <w:tmpl w:val="7A64D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455AE8"/>
    <w:multiLevelType w:val="hybridMultilevel"/>
    <w:tmpl w:val="A472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19F0"/>
    <w:multiLevelType w:val="hybridMultilevel"/>
    <w:tmpl w:val="89621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10C19"/>
    <w:multiLevelType w:val="hybridMultilevel"/>
    <w:tmpl w:val="98A69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5C0774"/>
    <w:multiLevelType w:val="hybridMultilevel"/>
    <w:tmpl w:val="584A6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5151FE"/>
    <w:multiLevelType w:val="hybridMultilevel"/>
    <w:tmpl w:val="8AB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D2195"/>
    <w:multiLevelType w:val="hybridMultilevel"/>
    <w:tmpl w:val="01B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8739B"/>
    <w:multiLevelType w:val="hybridMultilevel"/>
    <w:tmpl w:val="A0846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B07E78"/>
    <w:multiLevelType w:val="hybridMultilevel"/>
    <w:tmpl w:val="41F24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D57339"/>
    <w:multiLevelType w:val="hybridMultilevel"/>
    <w:tmpl w:val="6FFC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A20519"/>
    <w:multiLevelType w:val="hybridMultilevel"/>
    <w:tmpl w:val="9A4C05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F53347"/>
    <w:multiLevelType w:val="hybridMultilevel"/>
    <w:tmpl w:val="C1B6E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12"/>
  </w:num>
  <w:num w:numId="4">
    <w:abstractNumId w:val="10"/>
  </w:num>
  <w:num w:numId="5">
    <w:abstractNumId w:val="0"/>
  </w:num>
  <w:num w:numId="6">
    <w:abstractNumId w:val="3"/>
  </w:num>
  <w:num w:numId="7">
    <w:abstractNumId w:val="5"/>
  </w:num>
  <w:num w:numId="8">
    <w:abstractNumId w:val="7"/>
  </w:num>
  <w:num w:numId="9">
    <w:abstractNumId w:val="11"/>
  </w:num>
  <w:num w:numId="10">
    <w:abstractNumId w:val="14"/>
  </w:num>
  <w:num w:numId="11">
    <w:abstractNumId w:val="1"/>
  </w:num>
  <w:num w:numId="12">
    <w:abstractNumId w:val="2"/>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8"/>
    <w:rsid w:val="00027B98"/>
    <w:rsid w:val="00027BEB"/>
    <w:rsid w:val="001C0289"/>
    <w:rsid w:val="001D1D05"/>
    <w:rsid w:val="002717BD"/>
    <w:rsid w:val="00477250"/>
    <w:rsid w:val="00535F45"/>
    <w:rsid w:val="006335D2"/>
    <w:rsid w:val="006A0BBB"/>
    <w:rsid w:val="007118F3"/>
    <w:rsid w:val="007724E2"/>
    <w:rsid w:val="00846682"/>
    <w:rsid w:val="008B461B"/>
    <w:rsid w:val="009011B3"/>
    <w:rsid w:val="009248C3"/>
    <w:rsid w:val="00C1099B"/>
    <w:rsid w:val="00C72B7C"/>
    <w:rsid w:val="00D14BEE"/>
    <w:rsid w:val="00DA1AC0"/>
    <w:rsid w:val="00ED1C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B08A9B"/>
  <w14:defaultImageDpi w14:val="300"/>
  <w15:docId w15:val="{4B9DC472-AE46-444B-9340-DDB97A27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Garamond" w:eastAsia="Times New Roman" w:hAnsi="Garamond"/>
      <w:smallCaps/>
      <w:spacing w:val="40"/>
      <w:sz w:val="32"/>
    </w:rPr>
  </w:style>
  <w:style w:type="paragraph" w:styleId="Heading2">
    <w:name w:val="heading 2"/>
    <w:basedOn w:val="Normal"/>
    <w:next w:val="Normal"/>
    <w:qFormat/>
    <w:pPr>
      <w:keepNext/>
      <w:jc w:val="center"/>
      <w:outlineLvl w:val="1"/>
    </w:pPr>
    <w:rPr>
      <w:rFonts w:ascii="Papyrus LET" w:hAnsi="Papyrus LET"/>
      <w:spacing w:val="16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Papyrus LET" w:hAnsi="Papyrus LET"/>
      <w:b/>
      <w:smallCap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BodyText2">
    <w:name w:val="Body Text 2"/>
    <w:basedOn w:val="Normal"/>
    <w:rPr>
      <w:sz w:val="20"/>
    </w:rPr>
  </w:style>
  <w:style w:type="paragraph" w:styleId="Title">
    <w:name w:val="Title"/>
    <w:basedOn w:val="Normal"/>
    <w:qFormat/>
    <w:pPr>
      <w:jc w:val="center"/>
    </w:pPr>
    <w:rPr>
      <w:rFonts w:ascii="Papyrus LET" w:hAnsi="Papyrus LET"/>
      <w:b/>
      <w:spacing w:val="40"/>
    </w:rPr>
  </w:style>
  <w:style w:type="paragraph" w:styleId="Header">
    <w:name w:val="header"/>
    <w:basedOn w:val="Normal"/>
    <w:rsid w:val="00027B98"/>
    <w:pPr>
      <w:tabs>
        <w:tab w:val="center" w:pos="4320"/>
        <w:tab w:val="right" w:pos="8640"/>
      </w:tabs>
    </w:pPr>
  </w:style>
  <w:style w:type="paragraph" w:styleId="Footer">
    <w:name w:val="footer"/>
    <w:basedOn w:val="Normal"/>
    <w:semiHidden/>
    <w:rsid w:val="00027B98"/>
    <w:pPr>
      <w:tabs>
        <w:tab w:val="center" w:pos="4320"/>
        <w:tab w:val="right" w:pos="8640"/>
      </w:tabs>
    </w:pPr>
  </w:style>
  <w:style w:type="paragraph" w:styleId="BalloonText">
    <w:name w:val="Balloon Text"/>
    <w:basedOn w:val="Normal"/>
    <w:link w:val="BalloonTextChar"/>
    <w:rsid w:val="0092682E"/>
    <w:rPr>
      <w:rFonts w:ascii="Lucida Grande" w:hAnsi="Lucida Grande"/>
      <w:sz w:val="18"/>
      <w:szCs w:val="18"/>
    </w:rPr>
  </w:style>
  <w:style w:type="character" w:customStyle="1" w:styleId="BalloonTextChar">
    <w:name w:val="Balloon Text Char"/>
    <w:link w:val="BalloonText"/>
    <w:rsid w:val="0092682E"/>
    <w:rPr>
      <w:rFonts w:ascii="Lucida Grande" w:hAnsi="Lucida Grande"/>
      <w:sz w:val="18"/>
      <w:szCs w:val="18"/>
    </w:rPr>
  </w:style>
  <w:style w:type="character" w:styleId="CommentReference">
    <w:name w:val="annotation reference"/>
    <w:rsid w:val="0092682E"/>
    <w:rPr>
      <w:sz w:val="18"/>
      <w:szCs w:val="18"/>
    </w:rPr>
  </w:style>
  <w:style w:type="paragraph" w:styleId="CommentText">
    <w:name w:val="annotation text"/>
    <w:basedOn w:val="Normal"/>
    <w:link w:val="CommentTextChar"/>
    <w:rsid w:val="0092682E"/>
    <w:rPr>
      <w:szCs w:val="24"/>
    </w:rPr>
  </w:style>
  <w:style w:type="character" w:customStyle="1" w:styleId="CommentTextChar">
    <w:name w:val="Comment Text Char"/>
    <w:link w:val="CommentText"/>
    <w:rsid w:val="0092682E"/>
    <w:rPr>
      <w:rFonts w:ascii="Palatino" w:hAnsi="Palatino"/>
      <w:sz w:val="24"/>
      <w:szCs w:val="24"/>
    </w:rPr>
  </w:style>
  <w:style w:type="paragraph" w:styleId="CommentSubject">
    <w:name w:val="annotation subject"/>
    <w:basedOn w:val="CommentText"/>
    <w:next w:val="CommentText"/>
    <w:link w:val="CommentSubjectChar"/>
    <w:rsid w:val="0092682E"/>
    <w:rPr>
      <w:b/>
      <w:bCs/>
      <w:sz w:val="20"/>
      <w:szCs w:val="20"/>
    </w:rPr>
  </w:style>
  <w:style w:type="character" w:customStyle="1" w:styleId="CommentSubjectChar">
    <w:name w:val="Comment Subject Char"/>
    <w:link w:val="CommentSubject"/>
    <w:rsid w:val="0092682E"/>
    <w:rPr>
      <w:rFonts w:ascii="Palatino" w:hAnsi="Palatino"/>
      <w:b/>
      <w:bCs/>
      <w:sz w:val="24"/>
      <w:szCs w:val="24"/>
    </w:rPr>
  </w:style>
  <w:style w:type="character" w:styleId="Hyperlink">
    <w:name w:val="Hyperlink"/>
    <w:uiPriority w:val="99"/>
    <w:unhideWhenUsed/>
    <w:rsid w:val="00E2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utson@lcl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LEWIS &amp; CLARK COLLEGE</vt:lpstr>
    </vt:vector>
  </TitlesOfParts>
  <Company>Lewis &amp; Clark College</Company>
  <LinksUpToDate>false</LinksUpToDate>
  <CharactersWithSpaces>4018</CharactersWithSpaces>
  <SharedDoc>false</SharedDoc>
  <HLinks>
    <vt:vector size="12" baseType="variant">
      <vt:variant>
        <vt:i4>3866732</vt:i4>
      </vt:variant>
      <vt:variant>
        <vt:i4>3</vt:i4>
      </vt:variant>
      <vt:variant>
        <vt:i4>0</vt:i4>
      </vt:variant>
      <vt:variant>
        <vt:i4>5</vt:i4>
      </vt:variant>
      <vt:variant>
        <vt:lpwstr>mailto:jfeldgore@lclark.edu</vt:lpwstr>
      </vt:variant>
      <vt:variant>
        <vt:lpwstr/>
      </vt:variant>
      <vt:variant>
        <vt:i4>4915225</vt:i4>
      </vt:variant>
      <vt:variant>
        <vt:i4>0</vt:i4>
      </vt:variant>
      <vt:variant>
        <vt:i4>0</vt:i4>
      </vt:variant>
      <vt:variant>
        <vt:i4>5</vt:i4>
      </vt:variant>
      <vt:variant>
        <vt:lpwstr>mailto:sjb@lclark.edu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&amp; CLARK COLLEGE</dc:title>
  <dc:subject/>
  <dc:creator>Authorized User</dc:creator>
  <cp:keywords/>
  <cp:lastModifiedBy>Kristin Hutson</cp:lastModifiedBy>
  <cp:revision>4</cp:revision>
  <cp:lastPrinted>2010-02-24T17:58:00Z</cp:lastPrinted>
  <dcterms:created xsi:type="dcterms:W3CDTF">2016-01-06T22:15:00Z</dcterms:created>
  <dcterms:modified xsi:type="dcterms:W3CDTF">2016-01-06T22:52:00Z</dcterms:modified>
</cp:coreProperties>
</file>